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25A" w:rsidRPr="00103FDE" w:rsidRDefault="0038425A" w:rsidP="0038425A">
      <w:pPr>
        <w:spacing w:before="200"/>
        <w:jc w:val="center"/>
        <w:rPr>
          <w:rFonts w:cs="TimesNewRomanPS-BoldMT"/>
          <w:b/>
          <w:bCs/>
        </w:rPr>
      </w:pPr>
      <w:r w:rsidRPr="00103FDE">
        <w:rPr>
          <w:rFonts w:cs="TimesNewRomanPS-BoldMT"/>
          <w:b/>
          <w:bCs/>
        </w:rPr>
        <w:t xml:space="preserve">A temporary stay permit - other circumstances - family stay - </w:t>
      </w:r>
      <w:proofErr w:type="spellStart"/>
      <w:r w:rsidRPr="00103FDE">
        <w:rPr>
          <w:rFonts w:cs="TimesNewRomanPS-BoldMT"/>
          <w:b/>
          <w:bCs/>
        </w:rPr>
        <w:t>illegaly</w:t>
      </w:r>
      <w:proofErr w:type="spellEnd"/>
    </w:p>
    <w:p w:rsidR="0038425A" w:rsidRPr="00103FDE" w:rsidRDefault="0038425A" w:rsidP="0038425A">
      <w:pPr>
        <w:autoSpaceDE w:val="0"/>
        <w:autoSpaceDN w:val="0"/>
        <w:adjustRightInd w:val="0"/>
        <w:spacing w:after="0" w:line="240" w:lineRule="auto"/>
        <w:jc w:val="both"/>
        <w:rPr>
          <w:rFonts w:cs="TimesNewRomanPSMT"/>
        </w:rPr>
      </w:pPr>
      <w:r w:rsidRPr="00103FDE">
        <w:t xml:space="preserve">A temporary stay permit can be granted to an alien if their stay on the territory of the Republic of Poland is </w:t>
      </w:r>
      <w:r>
        <w:t>required</w:t>
      </w:r>
      <w:r w:rsidRPr="00103FDE">
        <w:t xml:space="preserve"> because of the necessity to respect the right for family life as defined in the Convention for the Protection of Human Rights and Fundamental </w:t>
      </w:r>
      <w:r>
        <w:t>Freedoms prepared in Rome on 4</w:t>
      </w:r>
      <w:r w:rsidRPr="00CD67FB">
        <w:rPr>
          <w:vertAlign w:val="superscript"/>
        </w:rPr>
        <w:t>th</w:t>
      </w:r>
      <w:r w:rsidRPr="00103FDE">
        <w:t xml:space="preserve"> November 1950</w:t>
      </w:r>
      <w:r>
        <w:t>,</w:t>
      </w:r>
      <w:r w:rsidRPr="00103FDE">
        <w:t xml:space="preserve"> and the alien resides on the territory of the Republic of Poland illegally. </w:t>
      </w:r>
    </w:p>
    <w:p w:rsidR="004E34AF" w:rsidRPr="00EF43A3" w:rsidRDefault="004E34AF" w:rsidP="004E34AF">
      <w:pPr>
        <w:spacing w:before="100" w:beforeAutospacing="1" w:after="100" w:afterAutospacing="1" w:line="240" w:lineRule="auto"/>
        <w:ind w:firstLine="708"/>
        <w:rPr>
          <w:rFonts w:ascii="Verdana" w:eastAsia="Times New Roman" w:hAnsi="Verdana" w:cs="Times New Roman"/>
          <w:color w:val="013167"/>
          <w:sz w:val="18"/>
          <w:szCs w:val="18"/>
          <w:u w:val="single"/>
          <w:lang w:eastAsia="pl-PL"/>
        </w:rPr>
      </w:pPr>
      <w:r w:rsidRPr="00EF43A3">
        <w:rPr>
          <w:rFonts w:ascii="Verdana" w:eastAsia="Times New Roman" w:hAnsi="Verdana" w:cs="Times New Roman"/>
          <w:b/>
          <w:color w:val="013167"/>
          <w:sz w:val="18"/>
          <w:szCs w:val="18"/>
          <w:u w:val="single"/>
          <w:lang w:eastAsia="pl-PL"/>
        </w:rPr>
        <w:t>Typical documents confirming the circumstances indicated in the application:</w:t>
      </w:r>
    </w:p>
    <w:p w:rsidR="004E34AF" w:rsidRDefault="004E34AF" w:rsidP="004E34AF">
      <w:pPr>
        <w:spacing w:before="28" w:after="28" w:line="100" w:lineRule="atLeast"/>
        <w:jc w:val="both"/>
        <w:rPr>
          <w:rFonts w:ascii="Verdana" w:eastAsia="Times New Roman" w:hAnsi="Verdana" w:cs="Times New Roman"/>
          <w:color w:val="013167"/>
          <w:sz w:val="18"/>
          <w:szCs w:val="18"/>
        </w:rPr>
      </w:pPr>
      <w:r w:rsidRPr="00EF43A3">
        <w:rPr>
          <w:rFonts w:ascii="Verdana" w:eastAsia="Times New Roman" w:hAnsi="Verdana" w:cs="Times New Roman"/>
          <w:b/>
          <w:color w:val="013167"/>
          <w:sz w:val="18"/>
          <w:szCs w:val="18"/>
        </w:rPr>
        <w:t>Note</w:t>
      </w:r>
      <w:r w:rsidRPr="004C1E68">
        <w:rPr>
          <w:rFonts w:ascii="Verdana" w:eastAsia="Times New Roman" w:hAnsi="Verdana" w:cs="Times New Roman"/>
          <w:color w:val="013167"/>
          <w:sz w:val="18"/>
          <w:szCs w:val="18"/>
        </w:rPr>
        <w:t>: Including the documents listed below with the application when submitting it, may limit the amount of official correspondence and shorten the time of the application processing.</w:t>
      </w:r>
    </w:p>
    <w:p w:rsidR="004E34AF" w:rsidRPr="00103FDE" w:rsidRDefault="004E34AF" w:rsidP="004E34AF">
      <w:pPr>
        <w:autoSpaceDE w:val="0"/>
        <w:autoSpaceDN w:val="0"/>
        <w:adjustRightInd w:val="0"/>
        <w:spacing w:after="0" w:line="240" w:lineRule="auto"/>
        <w:jc w:val="both"/>
      </w:pPr>
    </w:p>
    <w:p w:rsidR="0038425A" w:rsidRPr="00103FDE" w:rsidRDefault="0038425A" w:rsidP="0038425A">
      <w:pPr>
        <w:pStyle w:val="Akapitzlist"/>
        <w:numPr>
          <w:ilvl w:val="0"/>
          <w:numId w:val="9"/>
        </w:numPr>
        <w:spacing w:before="200"/>
        <w:jc w:val="both"/>
        <w:rPr>
          <w:rFonts w:cs="TimesNewRomanPSMT"/>
        </w:rPr>
      </w:pPr>
      <w:r w:rsidRPr="00103FDE">
        <w:rPr>
          <w:rFonts w:cs="TimesNewRomanPSMT"/>
        </w:rPr>
        <w:t>Documents confirming having a family life as defined in the Convention for the Protection of Human Rights and Fundamental</w:t>
      </w:r>
      <w:r>
        <w:rPr>
          <w:rFonts w:cs="TimesNewRomanPSMT"/>
        </w:rPr>
        <w:t xml:space="preserve"> Freedoms prepared in Rome on 4</w:t>
      </w:r>
      <w:r w:rsidRPr="00CD67FB">
        <w:rPr>
          <w:rFonts w:cs="TimesNewRomanPSMT"/>
          <w:vertAlign w:val="superscript"/>
        </w:rPr>
        <w:t>th</w:t>
      </w:r>
      <w:r w:rsidRPr="00103FDE">
        <w:rPr>
          <w:rFonts w:cs="TimesNewRomanPSMT"/>
        </w:rPr>
        <w:t xml:space="preserve"> November 1950.</w:t>
      </w:r>
    </w:p>
    <w:p w:rsidR="00624FCE" w:rsidRDefault="00624FCE" w:rsidP="00624FCE">
      <w:pPr>
        <w:spacing w:before="28" w:after="28" w:line="100" w:lineRule="atLeast"/>
        <w:jc w:val="both"/>
        <w:rPr>
          <w:rFonts w:ascii="Verdana" w:eastAsia="Times New Roman" w:hAnsi="Verdana" w:cs="Times New Roman"/>
          <w:color w:val="013167"/>
          <w:sz w:val="18"/>
          <w:szCs w:val="18"/>
        </w:rPr>
      </w:pPr>
      <w:r w:rsidRPr="004C1E68">
        <w:rPr>
          <w:rFonts w:ascii="Verdana" w:eastAsia="Times New Roman" w:hAnsi="Verdana" w:cs="Times New Roman"/>
          <w:color w:val="013167"/>
          <w:sz w:val="18"/>
          <w:szCs w:val="18"/>
        </w:rPr>
        <w:t xml:space="preserve">Note: Should there appear a need to explain or clarify the evidence in possession of the office, related to the matter, during the proceedings, the alien may be requested to provide other documents or to make a statement confirming the circumstances described in the application. </w:t>
      </w:r>
    </w:p>
    <w:p w:rsidR="00624FCE" w:rsidRPr="004C1E68" w:rsidRDefault="00624FCE" w:rsidP="00624FCE">
      <w:pPr>
        <w:spacing w:before="28" w:after="28" w:line="100" w:lineRule="atLeast"/>
        <w:jc w:val="both"/>
        <w:rPr>
          <w:rFonts w:ascii="Verdana" w:eastAsia="Times New Roman" w:hAnsi="Verdana" w:cs="Times New Roman"/>
          <w:b/>
          <w:bCs/>
          <w:color w:val="013167"/>
          <w:sz w:val="18"/>
        </w:rPr>
      </w:pPr>
    </w:p>
    <w:p w:rsidR="00AA2208" w:rsidRDefault="00AA2208" w:rsidP="00624FCE">
      <w:pPr>
        <w:ind w:left="360"/>
        <w:jc w:val="both"/>
      </w:pPr>
    </w:p>
    <w:sectPr w:rsidR="00AA2208" w:rsidSect="00AA2208">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472" w:rsidRDefault="001A6472" w:rsidP="004E34AF">
      <w:pPr>
        <w:spacing w:after="0" w:line="240" w:lineRule="auto"/>
      </w:pPr>
      <w:r>
        <w:separator/>
      </w:r>
    </w:p>
  </w:endnote>
  <w:endnote w:type="continuationSeparator" w:id="0">
    <w:p w:rsidR="001A6472" w:rsidRDefault="001A6472" w:rsidP="004E3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PS-BoldMT">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472" w:rsidRDefault="001A6472" w:rsidP="004E34AF">
      <w:pPr>
        <w:spacing w:after="0" w:line="240" w:lineRule="auto"/>
      </w:pPr>
      <w:r>
        <w:separator/>
      </w:r>
    </w:p>
  </w:footnote>
  <w:footnote w:type="continuationSeparator" w:id="0">
    <w:p w:rsidR="001A6472" w:rsidRDefault="001A6472" w:rsidP="004E34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4AF" w:rsidRPr="004C1E68" w:rsidRDefault="004E34AF" w:rsidP="004E34AF">
    <w:pPr>
      <w:pStyle w:val="Nagwek"/>
      <w:jc w:val="both"/>
    </w:pPr>
    <w:r w:rsidRPr="004C1E68">
      <w:rPr>
        <w:sz w:val="16"/>
        <w:szCs w:val="16"/>
      </w:rPr>
      <w:t>This information does not constitute law.  The authors exercised due diligence to ensure that it is in accordance with the applicable laws and regulations. It must be remembered, however, that it applies to typical cases that might often occur and cannot fully apply to individual cases.  The number and the type of documents that may be demanded by the administrative bodies during the proceedings may vary from the documents listed herein depending on a particular case. In case of any doubts, contact a competent institution for examining an individual case or familiarize yourself with the regulations of law.</w:t>
    </w:r>
  </w:p>
  <w:p w:rsidR="004E34AF" w:rsidRPr="004E34AF" w:rsidRDefault="004E34A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E7B"/>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D33BAA"/>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5B544A"/>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3BC264C"/>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C2620E5"/>
    <w:multiLevelType w:val="multilevel"/>
    <w:tmpl w:val="2E04C8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26C94"/>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74F6447"/>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7B430060"/>
    <w:multiLevelType w:val="hybridMultilevel"/>
    <w:tmpl w:val="931C33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C841C30"/>
    <w:multiLevelType w:val="hybridMultilevel"/>
    <w:tmpl w:val="59F47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3"/>
  </w:num>
  <w:num w:numId="5">
    <w:abstractNumId w:val="2"/>
  </w:num>
  <w:num w:numId="6">
    <w:abstractNumId w:val="6"/>
  </w:num>
  <w:num w:numId="7">
    <w:abstractNumId w:val="8"/>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34AF"/>
    <w:rsid w:val="00012B08"/>
    <w:rsid w:val="00097674"/>
    <w:rsid w:val="00120BD1"/>
    <w:rsid w:val="00161AD6"/>
    <w:rsid w:val="001A6472"/>
    <w:rsid w:val="001E7DE3"/>
    <w:rsid w:val="00294760"/>
    <w:rsid w:val="002C4CF1"/>
    <w:rsid w:val="003624A8"/>
    <w:rsid w:val="0038425A"/>
    <w:rsid w:val="004565B7"/>
    <w:rsid w:val="004C24E8"/>
    <w:rsid w:val="004E34AF"/>
    <w:rsid w:val="005919EA"/>
    <w:rsid w:val="005C399E"/>
    <w:rsid w:val="005F4DB3"/>
    <w:rsid w:val="00616A96"/>
    <w:rsid w:val="00624FCE"/>
    <w:rsid w:val="00894040"/>
    <w:rsid w:val="00921DC3"/>
    <w:rsid w:val="00AA2208"/>
    <w:rsid w:val="00AE19A0"/>
    <w:rsid w:val="00B15781"/>
    <w:rsid w:val="00C0769B"/>
    <w:rsid w:val="00C14059"/>
    <w:rsid w:val="00C30A02"/>
    <w:rsid w:val="00C34B7E"/>
    <w:rsid w:val="00EE2559"/>
    <w:rsid w:val="00FD738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34AF"/>
    <w:rPr>
      <w:rFonts w:eastAsiaTheme="minorEastAsi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E34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34AF"/>
  </w:style>
  <w:style w:type="paragraph" w:styleId="Stopka">
    <w:name w:val="footer"/>
    <w:basedOn w:val="Normalny"/>
    <w:link w:val="StopkaZnak"/>
    <w:uiPriority w:val="99"/>
    <w:semiHidden/>
    <w:unhideWhenUsed/>
    <w:rsid w:val="004E34A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E34AF"/>
  </w:style>
  <w:style w:type="paragraph" w:styleId="Akapitzlist">
    <w:name w:val="List Paragraph"/>
    <w:basedOn w:val="Normalny"/>
    <w:uiPriority w:val="34"/>
    <w:qFormat/>
    <w:rsid w:val="004E34AF"/>
    <w:pPr>
      <w:ind w:left="720"/>
      <w:contextualSpacing/>
    </w:pPr>
  </w:style>
  <w:style w:type="character" w:styleId="Pogrubienie">
    <w:name w:val="Strong"/>
    <w:basedOn w:val="Domylnaczcionkaakapitu"/>
    <w:uiPriority w:val="22"/>
    <w:qFormat/>
    <w:rsid w:val="004E34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1006</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2014-11-24T11:04:00Z</dcterms:created>
  <dcterms:modified xsi:type="dcterms:W3CDTF">2014-11-24T11:04:00Z</dcterms:modified>
</cp:coreProperties>
</file>